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C1" w:rsidRDefault="001709C1" w:rsidP="00E74A39">
      <w:pPr>
        <w:spacing w:after="0"/>
        <w:rPr>
          <w:rFonts w:ascii="Times New Roman" w:hAnsi="Times New Roman" w:cs="Times New Roman"/>
          <w:sz w:val="24"/>
          <w:szCs w:val="24"/>
          <w:lang w:val="en-US"/>
        </w:rPr>
      </w:pPr>
      <w:bookmarkStart w:id="0" w:name="_GoBack"/>
      <w:bookmarkEnd w:id="0"/>
    </w:p>
    <w:p w:rsidR="001709C1" w:rsidRDefault="001709C1" w:rsidP="00E74A39">
      <w:pPr>
        <w:spacing w:after="0"/>
        <w:rPr>
          <w:rFonts w:ascii="Times New Roman" w:hAnsi="Times New Roman" w:cs="Times New Roman"/>
          <w:sz w:val="24"/>
          <w:szCs w:val="24"/>
          <w:lang w:val="en-US"/>
        </w:rPr>
      </w:pPr>
    </w:p>
    <w:p w:rsidR="001709C1" w:rsidRDefault="001709C1" w:rsidP="00E74A39">
      <w:pPr>
        <w:spacing w:after="0"/>
        <w:rPr>
          <w:rFonts w:ascii="Times New Roman" w:hAnsi="Times New Roman" w:cs="Times New Roman"/>
          <w:sz w:val="24"/>
          <w:szCs w:val="24"/>
          <w:lang w:val="en-US"/>
        </w:rPr>
      </w:pPr>
    </w:p>
    <w:p w:rsidR="001709C1" w:rsidRPr="00E05368" w:rsidRDefault="001709C1" w:rsidP="001709C1">
      <w:pPr>
        <w:rPr>
          <w:rFonts w:ascii="Arial" w:hAnsi="Arial" w:cs="Arial"/>
          <w:b/>
          <w:sz w:val="24"/>
          <w:szCs w:val="24"/>
          <w:lang w:val="en-US"/>
        </w:rPr>
      </w:pPr>
      <w:r w:rsidRPr="00E05368">
        <w:rPr>
          <w:rFonts w:ascii="Arial" w:hAnsi="Arial" w:cs="Arial"/>
          <w:b/>
          <w:sz w:val="24"/>
          <w:szCs w:val="24"/>
          <w:lang w:val="en-US"/>
        </w:rPr>
        <w:t>Code of conduct</w:t>
      </w:r>
    </w:p>
    <w:p w:rsidR="001709C1" w:rsidRPr="00E05368" w:rsidRDefault="001709C1" w:rsidP="001709C1">
      <w:pPr>
        <w:rPr>
          <w:rFonts w:ascii="Arial" w:hAnsi="Arial" w:cs="Arial"/>
          <w:sz w:val="24"/>
          <w:szCs w:val="24"/>
          <w:lang w:val="en-US"/>
        </w:rPr>
      </w:pP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Foreword</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An important factor in the competition is the excellent reputation of our company as a supplier of products for material handling, bulk handling, construction machines and agriculture equipment.</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The Code of Conduct of MBS BUSINESS LTD. sets standards for our daily work, which strengthens the reputation of our company.</w:t>
      </w:r>
    </w:p>
    <w:p w:rsidR="001709C1" w:rsidRPr="00E05368" w:rsidRDefault="001709C1" w:rsidP="001709C1">
      <w:pPr>
        <w:rPr>
          <w:rFonts w:ascii="Arial" w:hAnsi="Arial" w:cs="Arial"/>
          <w:sz w:val="24"/>
          <w:szCs w:val="24"/>
          <w:lang w:val="en-US"/>
        </w:rPr>
      </w:pP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1. General principles</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 xml:space="preserve">MBS BUSINES LTD. shall comply with the laws and regulations of each country in which it operates, whilst respecting, local traditions and customs. </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MBS BUSINES LTD. look for partners who demonstrate strong values and commit to the principles expressed in this Code of Conduct.</w:t>
      </w:r>
    </w:p>
    <w:p w:rsidR="001709C1" w:rsidRPr="00E05368" w:rsidRDefault="001709C1" w:rsidP="001709C1">
      <w:pPr>
        <w:rPr>
          <w:rFonts w:ascii="Arial" w:hAnsi="Arial" w:cs="Arial"/>
          <w:sz w:val="24"/>
          <w:szCs w:val="24"/>
          <w:lang w:val="en-US"/>
        </w:rPr>
      </w:pP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2. Protection of confidential information</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The partners of MBS BUSINES LTD. may provide confidential information. This information includes intellectual property, business and financial information, business forecasts and plans, acquisition strategies, and other information that may benefit competitors or harm partners.</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The disclosure of confidential information to any person or organization, directly or indirectly, without the prior consent of the client of MBS BUSINESS LTD. is prohibited, as well as the use of confidential information for purposes that are not directly related to the activities or operations of MBS BUSINES LTD.</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When MBS BUSINESS LTD. participates in social media or other public forums, each representative of MBS BUSINESS LTD. must be careful not to disclose confidential information provided by customers.</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3. Anti-corruption and money laundering</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MBS BUSINESS LTD. undertakes to:</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 comply with applicable anti-corruption and anti-bribery laws;</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 does not participate in or support corrupt practices;</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 does not accept, facilitate or support money laundering.</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4. Import / export</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MBS BUSINESS LTD. undertakes to comply with applicable international trade laws, including import and export control provisions.</w:t>
      </w:r>
    </w:p>
    <w:p w:rsidR="001709C1" w:rsidRPr="00E05368" w:rsidRDefault="001709C1" w:rsidP="001709C1">
      <w:pPr>
        <w:rPr>
          <w:rFonts w:ascii="Arial" w:hAnsi="Arial" w:cs="Arial"/>
          <w:sz w:val="24"/>
          <w:szCs w:val="24"/>
          <w:lang w:val="en-US"/>
        </w:rPr>
      </w:pP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5. Fair competition practice</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MBS BUSINESS LTD. supports fair competition and complies with antitrust and competition law when conducting business.</w:t>
      </w:r>
    </w:p>
    <w:p w:rsidR="001709C1" w:rsidRPr="00E05368" w:rsidRDefault="001709C1" w:rsidP="001709C1">
      <w:pPr>
        <w:rPr>
          <w:rFonts w:ascii="Arial" w:hAnsi="Arial" w:cs="Arial"/>
          <w:sz w:val="24"/>
          <w:szCs w:val="24"/>
          <w:lang w:val="en-US"/>
        </w:rPr>
      </w:pP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6. Customer satisfaction</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 xml:space="preserve">MBS BUSINESS LTD. strives for high quality, timely delivery and </w:t>
      </w:r>
      <w:proofErr w:type="gramStart"/>
      <w:r w:rsidRPr="00E05368">
        <w:rPr>
          <w:rFonts w:ascii="Arial" w:hAnsi="Arial" w:cs="Arial"/>
          <w:sz w:val="24"/>
          <w:szCs w:val="24"/>
          <w:lang w:val="en-US"/>
        </w:rPr>
        <w:t>correct</w:t>
      </w:r>
      <w:proofErr w:type="gramEnd"/>
      <w:r w:rsidRPr="00E05368">
        <w:rPr>
          <w:rFonts w:ascii="Arial" w:hAnsi="Arial" w:cs="Arial"/>
          <w:sz w:val="24"/>
          <w:szCs w:val="24"/>
          <w:lang w:val="en-US"/>
        </w:rPr>
        <w:t xml:space="preserve"> prices to achieve customer satisfaction.</w:t>
      </w:r>
    </w:p>
    <w:p w:rsidR="001709C1" w:rsidRPr="00E05368" w:rsidRDefault="001709C1" w:rsidP="001709C1">
      <w:pPr>
        <w:rPr>
          <w:rFonts w:ascii="Arial" w:hAnsi="Arial" w:cs="Arial"/>
          <w:sz w:val="24"/>
          <w:szCs w:val="24"/>
          <w:lang w:val="en-US"/>
        </w:rPr>
      </w:pP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7. Human rights, non-discrimination</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MBS BUSINESS Ltd. respects human rights in its activities. The use of child or forced labor in any of the operations of MBS BUSINESS Ltd. is not allowed.</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MBS BUSINESS Ltd. is committed to providing a positive work environment free from all forms of unlawful discrimination and harassment. All employees must have equal opportunities based on competencies, experience and results.</w:t>
      </w:r>
    </w:p>
    <w:p w:rsidR="001709C1" w:rsidRPr="00E05368" w:rsidRDefault="001709C1" w:rsidP="001709C1">
      <w:pPr>
        <w:rPr>
          <w:rFonts w:ascii="Arial" w:hAnsi="Arial" w:cs="Arial"/>
          <w:sz w:val="24"/>
          <w:szCs w:val="24"/>
          <w:lang w:val="en-US"/>
        </w:rPr>
      </w:pP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8. Safe workplace</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The necessary conditions for a safe and healthy working environment must be provided for all employees of MBS BUSINESS LTD.</w:t>
      </w:r>
    </w:p>
    <w:p w:rsidR="001709C1" w:rsidRPr="00E05368" w:rsidRDefault="001709C1" w:rsidP="001709C1">
      <w:pPr>
        <w:rPr>
          <w:rFonts w:ascii="Arial" w:hAnsi="Arial" w:cs="Arial"/>
          <w:sz w:val="24"/>
          <w:szCs w:val="24"/>
          <w:lang w:val="en-US"/>
        </w:rPr>
      </w:pP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9. Environmental impact</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MBS BUSINESS LTD. is committed to improving the quality and efficiency of its operations while reducing its environmental impact.</w:t>
      </w:r>
    </w:p>
    <w:p w:rsidR="001709C1" w:rsidRPr="00E05368" w:rsidRDefault="001709C1" w:rsidP="001709C1">
      <w:pPr>
        <w:rPr>
          <w:rFonts w:ascii="Arial" w:hAnsi="Arial" w:cs="Arial"/>
          <w:sz w:val="24"/>
          <w:szCs w:val="24"/>
          <w:lang w:val="en-US"/>
        </w:rPr>
      </w:pP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10. Responsibility for compliance</w:t>
      </w:r>
    </w:p>
    <w:p w:rsidR="001709C1" w:rsidRPr="00E05368" w:rsidRDefault="001709C1" w:rsidP="001709C1">
      <w:pPr>
        <w:rPr>
          <w:rFonts w:ascii="Arial" w:hAnsi="Arial" w:cs="Arial"/>
          <w:sz w:val="24"/>
          <w:szCs w:val="24"/>
          <w:lang w:val="en-US"/>
        </w:rPr>
      </w:pPr>
      <w:r w:rsidRPr="00E05368">
        <w:rPr>
          <w:rFonts w:ascii="Arial" w:hAnsi="Arial" w:cs="Arial"/>
          <w:sz w:val="24"/>
          <w:szCs w:val="24"/>
          <w:lang w:val="en-US"/>
        </w:rPr>
        <w:t>All employees of MBS BUSINESS LTD. they must understand and abide by the principles set out in this Code of Conduct.</w:t>
      </w:r>
    </w:p>
    <w:p w:rsidR="001709C1" w:rsidRDefault="001709C1" w:rsidP="00E74A39">
      <w:pPr>
        <w:spacing w:after="0"/>
        <w:rPr>
          <w:rFonts w:ascii="Times New Roman" w:hAnsi="Times New Roman" w:cs="Times New Roman"/>
          <w:sz w:val="24"/>
          <w:szCs w:val="24"/>
          <w:lang w:val="en-US"/>
        </w:rPr>
      </w:pPr>
    </w:p>
    <w:sectPr w:rsidR="001709C1" w:rsidSect="002B50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5B3"/>
    <w:rsid w:val="00006D94"/>
    <w:rsid w:val="000375B3"/>
    <w:rsid w:val="000B2176"/>
    <w:rsid w:val="000E5589"/>
    <w:rsid w:val="001210C4"/>
    <w:rsid w:val="001709C1"/>
    <w:rsid w:val="001766AC"/>
    <w:rsid w:val="002455F1"/>
    <w:rsid w:val="002B50F5"/>
    <w:rsid w:val="002D2F45"/>
    <w:rsid w:val="002E6905"/>
    <w:rsid w:val="00340315"/>
    <w:rsid w:val="00352D2F"/>
    <w:rsid w:val="003F6AA5"/>
    <w:rsid w:val="004C2F49"/>
    <w:rsid w:val="004F1AB8"/>
    <w:rsid w:val="004F60AA"/>
    <w:rsid w:val="00527866"/>
    <w:rsid w:val="00597708"/>
    <w:rsid w:val="005A1F24"/>
    <w:rsid w:val="005D2A7E"/>
    <w:rsid w:val="005F4223"/>
    <w:rsid w:val="005F66CC"/>
    <w:rsid w:val="007756CB"/>
    <w:rsid w:val="008304B6"/>
    <w:rsid w:val="00864058"/>
    <w:rsid w:val="008852D6"/>
    <w:rsid w:val="0089678A"/>
    <w:rsid w:val="008B2BFA"/>
    <w:rsid w:val="008E69A1"/>
    <w:rsid w:val="00915F1A"/>
    <w:rsid w:val="0094407E"/>
    <w:rsid w:val="00A05ED4"/>
    <w:rsid w:val="00A1394E"/>
    <w:rsid w:val="00A83AE7"/>
    <w:rsid w:val="00B4282B"/>
    <w:rsid w:val="00B45B44"/>
    <w:rsid w:val="00B515CB"/>
    <w:rsid w:val="00BB1C40"/>
    <w:rsid w:val="00BD31F4"/>
    <w:rsid w:val="00BE1A27"/>
    <w:rsid w:val="00C3550C"/>
    <w:rsid w:val="00C37957"/>
    <w:rsid w:val="00D06096"/>
    <w:rsid w:val="00D46620"/>
    <w:rsid w:val="00D472CE"/>
    <w:rsid w:val="00D47900"/>
    <w:rsid w:val="00DC2C05"/>
    <w:rsid w:val="00DF4888"/>
    <w:rsid w:val="00E05EE8"/>
    <w:rsid w:val="00E74A39"/>
    <w:rsid w:val="00EA371F"/>
    <w:rsid w:val="00EC5186"/>
    <w:rsid w:val="00F50262"/>
    <w:rsid w:val="00F8425D"/>
    <w:rsid w:val="00F84A6C"/>
    <w:rsid w:val="00FB525A"/>
    <w:rsid w:val="00FC3EB5"/>
    <w:rsid w:val="00FD2C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6CC"/>
    <w:rPr>
      <w:color w:val="808080"/>
    </w:rPr>
  </w:style>
  <w:style w:type="paragraph" w:styleId="BalloonText">
    <w:name w:val="Balloon Text"/>
    <w:basedOn w:val="Normal"/>
    <w:link w:val="BalloonTextChar"/>
    <w:uiPriority w:val="99"/>
    <w:semiHidden/>
    <w:unhideWhenUsed/>
    <w:rsid w:val="005F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6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66CC"/>
    <w:rPr>
      <w:color w:val="808080"/>
    </w:rPr>
  </w:style>
  <w:style w:type="paragraph" w:styleId="BalloonText">
    <w:name w:val="Balloon Text"/>
    <w:basedOn w:val="Normal"/>
    <w:link w:val="BalloonTextChar"/>
    <w:uiPriority w:val="99"/>
    <w:semiHidden/>
    <w:unhideWhenUsed/>
    <w:rsid w:val="005F6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6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A28CE-E6C6-4EFB-903B-7EE75624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117</cp:revision>
  <cp:lastPrinted>2021-03-31T10:48:00Z</cp:lastPrinted>
  <dcterms:created xsi:type="dcterms:W3CDTF">2021-02-14T16:42:00Z</dcterms:created>
  <dcterms:modified xsi:type="dcterms:W3CDTF">2021-08-29T20:10:00Z</dcterms:modified>
</cp:coreProperties>
</file>